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1F" w:rsidRPr="005358CF" w:rsidRDefault="0034741F" w:rsidP="0034741F">
      <w:pPr>
        <w:pStyle w:val="a3"/>
        <w:spacing w:beforeLines="50" w:afterLines="50" w:line="560" w:lineRule="exact"/>
        <w:ind w:firstLineChars="196" w:firstLine="630"/>
        <w:jc w:val="center"/>
        <w:rPr>
          <w:rFonts w:ascii="仿宋_GB2312" w:eastAsia="仿宋_GB2312" w:hAnsiTheme="minorEastAsia" w:cs="仿宋_GB2312"/>
          <w:b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</w:rPr>
        <w:t>企业专版</w:t>
      </w:r>
      <w:r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</w:rPr>
        <w:t>信用</w:t>
      </w:r>
      <w:r w:rsidRPr="005358CF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</w:rPr>
        <w:t>报告查询</w:t>
      </w:r>
      <w:r w:rsidRPr="00196C5A">
        <w:rPr>
          <w:rFonts w:ascii="仿宋_GB2312" w:eastAsia="仿宋_GB2312" w:hAnsiTheme="minorEastAsia" w:cs="仿宋_GB2312" w:hint="eastAsia"/>
          <w:b/>
          <w:color w:val="000000"/>
          <w:kern w:val="2"/>
          <w:sz w:val="32"/>
          <w:szCs w:val="32"/>
        </w:rPr>
        <w:t>在线办理指引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开具如下领域企业专版信用报告，请按下述要求将查询申请发送至</w:t>
      </w:r>
      <w:r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邮箱：</w:t>
      </w: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xyzx_service@sheic.org.cn；企业用户收到邮件反馈的专版信用报告后，可自行打印使用。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邮件标题：申请开具XXX领域专版信用报告</w:t>
      </w:r>
      <w:r w:rsidRPr="00EB70AD">
        <w:rPr>
          <w:rFonts w:ascii="仿宋_GB2312" w:eastAsia="仿宋_GB2312" w:hAnsiTheme="minorEastAsia" w:cs="仿宋_GB2312" w:hint="eastAsia"/>
          <w:color w:val="000000"/>
          <w:sz w:val="28"/>
          <w:szCs w:val="28"/>
        </w:rPr>
        <w:t>（XXX请自行修改）</w:t>
      </w: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。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邮件附件如下：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1、如需开具本市食药品、医疗器械、化妆品生产经营企业专版信用报告的，请提交如下附件：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（1）填写完整的《上海市食药品、医疗器械、化妆品生产经营企业版申请表》（手写签名）扫描件；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（2）营业执照副本原件及加盖公章复印件的扫描件；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（3）授权委托书(加盖公章及法人代表签章,法人代表本人查询无需提供) 扫描件；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（4）对本人身份证原件所摄照片（正反面，不低于200dpi像素）；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（5）经办人手持身份证所摄照片（不低于200dpi像素）；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2、如需开具本市文化市场监督类专版信用报告，请提交如下附件：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（1）填写完整的《市文化执法总队专用版申请表》（手写签名并加盖公章）扫描件；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lastRenderedPageBreak/>
        <w:t>（2）相关查询项目经营许可证原件及加盖公章复印件扫描件（版权领域除外）；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（3）营业执照副本原件及加盖公章复印件的扫描件；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（4）授权委托书(加盖公章及法人代表签章,法人代表本人查询无需提供) 扫描件；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（5）对本人身份证原件所摄照片（正反面，不低于200dpi像素）；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（6）经办人手持身份证所摄照片（不低于200dpi像素）；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3、开具本市劳动监察类专版信用报告，请提交如下附件：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（1）填写完整的《市企业人社版申请表》（手写签名并加盖公章）扫描件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（2）营业执照副本原件及加盖公章复印件的扫描件；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（3）授权委托书 (加盖公章及法人代表签章,法人代表本人查询无需提供) 扫描件；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（4）对本人身份证原件所摄照片（正反面，不低于200dpi像素）；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0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（5）经办人手持身份证所摄照片（不低于200dpi像素）；</w:t>
      </w:r>
    </w:p>
    <w:p w:rsidR="0034741F" w:rsidRPr="005358CF" w:rsidRDefault="0034741F" w:rsidP="0034741F">
      <w:pPr>
        <w:pStyle w:val="a3"/>
        <w:spacing w:beforeLines="50" w:beforeAutospacing="0" w:afterLines="50" w:afterAutospacing="0" w:line="560" w:lineRule="exact"/>
        <w:ind w:firstLineChars="200" w:firstLine="643"/>
        <w:rPr>
          <w:rFonts w:ascii="仿宋_GB2312" w:eastAsia="仿宋_GB2312" w:hAnsiTheme="minorEastAsia" w:cs="仿宋_GB2312"/>
          <w:color w:val="000000"/>
          <w:sz w:val="32"/>
          <w:szCs w:val="32"/>
        </w:rPr>
      </w:pPr>
      <w:r w:rsidRPr="005358CF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</w:rPr>
        <w:t>说明：</w:t>
      </w:r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申请材料齐全的，所需专版信用报告一般会在三个工作日内通过邮件反馈；</w:t>
      </w:r>
      <w:proofErr w:type="gramStart"/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若申请</w:t>
      </w:r>
      <w:proofErr w:type="gramEnd"/>
      <w:r w:rsidRPr="005358CF">
        <w:rPr>
          <w:rFonts w:ascii="仿宋_GB2312" w:eastAsia="仿宋_GB2312" w:hAnsiTheme="minorEastAsia" w:cs="仿宋_GB2312" w:hint="eastAsia"/>
          <w:color w:val="000000"/>
          <w:sz w:val="32"/>
          <w:szCs w:val="32"/>
        </w:rPr>
        <w:t>材料不全，请根据要求补齐后再次申请。</w:t>
      </w:r>
    </w:p>
    <w:p w:rsidR="00606E69" w:rsidRPr="0034741F" w:rsidRDefault="00606E69"/>
    <w:sectPr w:rsidR="00606E69" w:rsidRPr="0034741F" w:rsidSect="0060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741F"/>
    <w:rsid w:val="0034741F"/>
    <w:rsid w:val="00606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474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徐晓亮</dc:creator>
  <cp:lastModifiedBy>徐晓亮</cp:lastModifiedBy>
  <cp:revision>1</cp:revision>
  <dcterms:created xsi:type="dcterms:W3CDTF">2020-02-07T07:23:00Z</dcterms:created>
  <dcterms:modified xsi:type="dcterms:W3CDTF">2020-02-07T07:24:00Z</dcterms:modified>
</cp:coreProperties>
</file>